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D" w:rsidRPr="007C2722" w:rsidRDefault="005169BD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169BD" w:rsidRPr="007C2722" w:rsidRDefault="00F97186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C2722">
        <w:rPr>
          <w:rFonts w:ascii="Times New Roman" w:hAnsi="Times New Roman" w:cs="Times New Roman"/>
          <w:b/>
          <w:bCs/>
          <w:sz w:val="26"/>
          <w:szCs w:val="26"/>
          <w:lang w:val="uk-UA"/>
        </w:rPr>
        <w:t>П</w:t>
      </w:r>
      <w:r w:rsidR="005C7742" w:rsidRPr="007C2722">
        <w:rPr>
          <w:rFonts w:ascii="Times New Roman" w:hAnsi="Times New Roman" w:cs="Times New Roman"/>
          <w:b/>
          <w:bCs/>
          <w:sz w:val="26"/>
          <w:szCs w:val="26"/>
          <w:lang w:val="uk-UA"/>
        </w:rPr>
        <w:t>ере</w:t>
      </w:r>
      <w:r w:rsidR="00023EC3" w:rsidRPr="007C2722">
        <w:rPr>
          <w:rFonts w:ascii="Times New Roman" w:hAnsi="Times New Roman" w:cs="Times New Roman"/>
          <w:b/>
          <w:bCs/>
          <w:sz w:val="26"/>
          <w:szCs w:val="26"/>
          <w:lang w:val="uk-UA"/>
        </w:rPr>
        <w:t>д</w:t>
      </w:r>
      <w:r w:rsidRPr="007C2722">
        <w:rPr>
          <w:rFonts w:ascii="Times New Roman" w:hAnsi="Times New Roman" w:cs="Times New Roman"/>
          <w:b/>
          <w:bCs/>
          <w:sz w:val="26"/>
          <w:szCs w:val="26"/>
          <w:lang w:val="uk-UA"/>
        </w:rPr>
        <w:t>ача нерухомого майна в оренду без проведення</w:t>
      </w:r>
      <w:r w:rsidR="005C7742" w:rsidRPr="007C272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аукціон</w:t>
      </w:r>
      <w:r w:rsidRPr="007C2722">
        <w:rPr>
          <w:rFonts w:ascii="Times New Roman" w:hAnsi="Times New Roman" w:cs="Times New Roman"/>
          <w:b/>
          <w:bCs/>
          <w:sz w:val="26"/>
          <w:szCs w:val="26"/>
          <w:lang w:val="uk-UA"/>
        </w:rPr>
        <w:t>у</w:t>
      </w:r>
    </w:p>
    <w:p w:rsidR="00C8034D" w:rsidRPr="007C2722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E0F0E" w:rsidRPr="007C2722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5954"/>
      </w:tblGrid>
      <w:tr w:rsidR="00E70121" w:rsidRPr="00862E3F" w:rsidTr="00993280">
        <w:trPr>
          <w:trHeight w:val="1260"/>
        </w:trPr>
        <w:tc>
          <w:tcPr>
            <w:tcW w:w="3828" w:type="dxa"/>
          </w:tcPr>
          <w:p w:rsidR="00E70121" w:rsidRPr="00862E3F" w:rsidRDefault="00F97186" w:rsidP="001F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E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Інформація про об’єкт оренди</w:t>
            </w:r>
          </w:p>
        </w:tc>
        <w:tc>
          <w:tcPr>
            <w:tcW w:w="5954" w:type="dxa"/>
          </w:tcPr>
          <w:p w:rsidR="00E70121" w:rsidRPr="00862E3F" w:rsidRDefault="00862E3F" w:rsidP="001F30DF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62E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Нежитлові приміщення загальною площею 53,1 кв. м (</w:t>
            </w:r>
            <w:proofErr w:type="spellStart"/>
            <w:r w:rsidRPr="00862E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кімн</w:t>
            </w:r>
            <w:proofErr w:type="spellEnd"/>
            <w:r w:rsidRPr="00862E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№ 1-2, 1-3, 1-4, 1-5) першого поверху двоповерхової адміністративної будівлі, розташованої за адресою: Харківська область, </w:t>
            </w:r>
            <w:proofErr w:type="spellStart"/>
            <w:r w:rsidRPr="00862E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862E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Великий </w:t>
            </w:r>
            <w:proofErr w:type="spellStart"/>
            <w:r w:rsidRPr="00862E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Бурлук</w:t>
            </w:r>
            <w:proofErr w:type="spellEnd"/>
            <w:r w:rsidRPr="00862E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вул. Транспортна, 5-Б, що обліковується на балансі Головного управління Пенсійного фонду України в Харківській області</w:t>
            </w:r>
          </w:p>
        </w:tc>
      </w:tr>
      <w:tr w:rsidR="00E70121" w:rsidRPr="007C2722" w:rsidTr="00993280">
        <w:tc>
          <w:tcPr>
            <w:tcW w:w="3828" w:type="dxa"/>
          </w:tcPr>
          <w:p w:rsidR="00E70121" w:rsidRPr="007C2722" w:rsidRDefault="00E70121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C27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Повне найменування орендодавця</w:t>
            </w:r>
          </w:p>
        </w:tc>
        <w:tc>
          <w:tcPr>
            <w:tcW w:w="5954" w:type="dxa"/>
          </w:tcPr>
          <w:p w:rsidR="00E70121" w:rsidRPr="007C2722" w:rsidRDefault="00E70121" w:rsidP="00042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C27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Регіональне відділення Фонду державного майна України по Харків</w:t>
            </w:r>
            <w:r w:rsidR="0039272C" w:rsidRPr="007C27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ській</w:t>
            </w:r>
            <w:r w:rsidR="000428AA" w:rsidRPr="007C27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області</w:t>
            </w:r>
          </w:p>
        </w:tc>
      </w:tr>
      <w:tr w:rsidR="00E70121" w:rsidRPr="007C2722" w:rsidTr="00993280">
        <w:tc>
          <w:tcPr>
            <w:tcW w:w="3828" w:type="dxa"/>
          </w:tcPr>
          <w:p w:rsidR="00E70121" w:rsidRPr="007C2722" w:rsidRDefault="00E70121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C27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Тип переліку</w:t>
            </w:r>
          </w:p>
        </w:tc>
        <w:tc>
          <w:tcPr>
            <w:tcW w:w="5954" w:type="dxa"/>
          </w:tcPr>
          <w:p w:rsidR="00E70121" w:rsidRPr="007C2722" w:rsidRDefault="00F97186" w:rsidP="00993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C27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другий</w:t>
            </w:r>
          </w:p>
        </w:tc>
      </w:tr>
      <w:tr w:rsidR="00E05F9D" w:rsidRPr="007C2722" w:rsidTr="00993280">
        <w:tc>
          <w:tcPr>
            <w:tcW w:w="9782" w:type="dxa"/>
            <w:gridSpan w:val="2"/>
          </w:tcPr>
          <w:p w:rsidR="00E05F9D" w:rsidRPr="007C2722" w:rsidRDefault="00E424E4" w:rsidP="0073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C27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Умови</w:t>
            </w:r>
            <w:proofErr w:type="spellEnd"/>
            <w:r w:rsidRPr="007C27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7C27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додаткові</w:t>
            </w:r>
            <w:proofErr w:type="spellEnd"/>
            <w:r w:rsidRPr="007C27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27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умови</w:t>
            </w:r>
            <w:proofErr w:type="spellEnd"/>
            <w:r w:rsidRPr="007C27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27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оренди</w:t>
            </w:r>
            <w:proofErr w:type="spellEnd"/>
          </w:p>
        </w:tc>
      </w:tr>
      <w:tr w:rsidR="00E70121" w:rsidRPr="007C2722" w:rsidTr="00993280">
        <w:tc>
          <w:tcPr>
            <w:tcW w:w="3828" w:type="dxa"/>
          </w:tcPr>
          <w:p w:rsidR="00E70121" w:rsidRPr="007C2722" w:rsidRDefault="00E424E4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C27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Строк оренди  </w:t>
            </w:r>
          </w:p>
        </w:tc>
        <w:tc>
          <w:tcPr>
            <w:tcW w:w="5954" w:type="dxa"/>
          </w:tcPr>
          <w:p w:rsidR="00E70121" w:rsidRPr="007C2722" w:rsidRDefault="00E70121" w:rsidP="00993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C27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роки 11 місяців</w:t>
            </w:r>
          </w:p>
        </w:tc>
      </w:tr>
      <w:tr w:rsidR="001F30DF" w:rsidRPr="007C2722" w:rsidTr="001F30DF">
        <w:trPr>
          <w:trHeight w:val="1645"/>
        </w:trPr>
        <w:tc>
          <w:tcPr>
            <w:tcW w:w="3828" w:type="dxa"/>
          </w:tcPr>
          <w:p w:rsidR="001F30DF" w:rsidRPr="007C2722" w:rsidRDefault="001F30DF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C272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Орендна плата</w:t>
            </w:r>
          </w:p>
        </w:tc>
        <w:tc>
          <w:tcPr>
            <w:tcW w:w="5954" w:type="dxa"/>
          </w:tcPr>
          <w:p w:rsidR="001F30DF" w:rsidRPr="007C2722" w:rsidRDefault="001F30DF" w:rsidP="001F30DF">
            <w:pPr>
              <w:tabs>
                <w:tab w:val="left" w:pos="1965"/>
              </w:tabs>
              <w:spacing w:after="0"/>
              <w:jc w:val="both"/>
              <w:rPr>
                <w:rFonts w:ascii="Times New Roman" w:hAnsi="Times New Roman" w:cs="Times New Roman"/>
                <w:color w:val="191919"/>
                <w:sz w:val="26"/>
                <w:szCs w:val="26"/>
                <w:lang w:val="uk-UA"/>
              </w:rPr>
            </w:pPr>
            <w:r w:rsidRPr="007C27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</w:t>
            </w:r>
            <w:proofErr w:type="spellStart"/>
            <w:r w:rsidRPr="007C27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  <w:r w:rsidRPr="007C27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рік, без урахування ПДВ (п.13 </w:t>
            </w:r>
            <w:r w:rsidRPr="007C272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Методики розрахунку орендної плати за державне майно та пропорції її розподілу, </w:t>
            </w:r>
            <w:r w:rsidRPr="007C27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затвердженої постановою Кабінету Міністрів України </w:t>
            </w:r>
            <w:r w:rsidRPr="007C27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від 28 квітня 2021 р. № 630</w:t>
            </w:r>
            <w:r w:rsidRPr="007C272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)</w:t>
            </w:r>
          </w:p>
        </w:tc>
      </w:tr>
      <w:tr w:rsidR="001F30DF" w:rsidRPr="00727A32" w:rsidTr="00993280">
        <w:tc>
          <w:tcPr>
            <w:tcW w:w="3828" w:type="dxa"/>
          </w:tcPr>
          <w:p w:rsidR="001F30DF" w:rsidRPr="00727A32" w:rsidRDefault="001F30DF" w:rsidP="001F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27A3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Мета використання</w:t>
            </w:r>
          </w:p>
        </w:tc>
        <w:tc>
          <w:tcPr>
            <w:tcW w:w="5954" w:type="dxa"/>
          </w:tcPr>
          <w:p w:rsidR="001F30DF" w:rsidRPr="00727A32" w:rsidRDefault="001F30DF" w:rsidP="00727A3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7A3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Майно передається в оренду з метою розміщення </w:t>
            </w:r>
            <w:r w:rsidR="00727A32" w:rsidRPr="00727A32">
              <w:rPr>
                <w:rFonts w:ascii="Times New Roman" w:hAnsi="Times New Roman"/>
                <w:sz w:val="26"/>
                <w:szCs w:val="26"/>
              </w:rPr>
              <w:t xml:space="preserve">органу </w:t>
            </w:r>
            <w:proofErr w:type="spellStart"/>
            <w:r w:rsidR="00727A32" w:rsidRPr="00727A32">
              <w:rPr>
                <w:rFonts w:ascii="Times New Roman" w:hAnsi="Times New Roman"/>
                <w:sz w:val="26"/>
                <w:szCs w:val="26"/>
              </w:rPr>
              <w:t>державної</w:t>
            </w:r>
            <w:proofErr w:type="spellEnd"/>
            <w:r w:rsidR="00727A32" w:rsidRPr="00727A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27A32" w:rsidRPr="00727A32">
              <w:rPr>
                <w:rFonts w:ascii="Times New Roman" w:hAnsi="Times New Roman"/>
                <w:sz w:val="26"/>
                <w:szCs w:val="26"/>
              </w:rPr>
              <w:t>влади</w:t>
            </w:r>
            <w:proofErr w:type="spellEnd"/>
            <w:r w:rsidR="00727A32" w:rsidRPr="00727A3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727A32" w:rsidRPr="00727A32">
              <w:rPr>
                <w:rFonts w:ascii="Times New Roman" w:hAnsi="Times New Roman"/>
                <w:sz w:val="26"/>
                <w:szCs w:val="26"/>
              </w:rPr>
              <w:t>який</w:t>
            </w:r>
            <w:proofErr w:type="spellEnd"/>
            <w:r w:rsidR="00727A32" w:rsidRPr="00727A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27A32" w:rsidRPr="00727A32">
              <w:rPr>
                <w:rFonts w:ascii="Times New Roman" w:hAnsi="Times New Roman"/>
                <w:sz w:val="26"/>
                <w:szCs w:val="26"/>
              </w:rPr>
              <w:t>повністю</w:t>
            </w:r>
            <w:proofErr w:type="spellEnd"/>
            <w:r w:rsidR="00727A32" w:rsidRPr="00727A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27A32" w:rsidRPr="00727A32">
              <w:rPr>
                <w:rFonts w:ascii="Times New Roman" w:hAnsi="Times New Roman"/>
                <w:sz w:val="26"/>
                <w:szCs w:val="26"/>
              </w:rPr>
              <w:t>фінансується</w:t>
            </w:r>
            <w:proofErr w:type="spellEnd"/>
            <w:r w:rsidR="00727A32" w:rsidRPr="00727A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27A32" w:rsidRPr="00727A32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="00727A32" w:rsidRPr="00727A32">
              <w:rPr>
                <w:rFonts w:ascii="Times New Roman" w:hAnsi="Times New Roman"/>
                <w:sz w:val="26"/>
                <w:szCs w:val="26"/>
              </w:rPr>
              <w:t xml:space="preserve"> державного бюджету</w:t>
            </w:r>
          </w:p>
        </w:tc>
      </w:tr>
      <w:tr w:rsidR="001F30DF" w:rsidRPr="00727A32" w:rsidTr="001F30DF">
        <w:trPr>
          <w:trHeight w:val="477"/>
        </w:trPr>
        <w:tc>
          <w:tcPr>
            <w:tcW w:w="3828" w:type="dxa"/>
          </w:tcPr>
          <w:p w:rsidR="001F30DF" w:rsidRPr="00727A32" w:rsidRDefault="001F30DF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7A3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Ринкова вартість об’єкта оцінки</w:t>
            </w:r>
          </w:p>
        </w:tc>
        <w:tc>
          <w:tcPr>
            <w:tcW w:w="5954" w:type="dxa"/>
            <w:shd w:val="clear" w:color="auto" w:fill="auto"/>
          </w:tcPr>
          <w:p w:rsidR="001F30DF" w:rsidRPr="00727A32" w:rsidRDefault="00727A32" w:rsidP="00727A32">
            <w:pPr>
              <w:tabs>
                <w:tab w:val="left" w:pos="196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727A3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209400,00 </w:t>
            </w:r>
            <w:proofErr w:type="spellStart"/>
            <w:r w:rsidRPr="00727A32">
              <w:rPr>
                <w:rFonts w:ascii="Times New Roman" w:hAnsi="Times New Roman"/>
                <w:sz w:val="26"/>
                <w:szCs w:val="26"/>
                <w:lang w:val="uk-UA"/>
              </w:rPr>
              <w:t>грн</w:t>
            </w:r>
            <w:proofErr w:type="spellEnd"/>
            <w:r w:rsidRPr="00727A3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727A32">
              <w:rPr>
                <w:rFonts w:ascii="Times New Roman" w:hAnsi="Times New Roman"/>
                <w:sz w:val="26"/>
                <w:szCs w:val="26"/>
              </w:rPr>
              <w:t>двісті</w:t>
            </w:r>
            <w:proofErr w:type="spellEnd"/>
            <w:r w:rsidRPr="00727A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27A32">
              <w:rPr>
                <w:rFonts w:ascii="Times New Roman" w:hAnsi="Times New Roman"/>
                <w:sz w:val="26"/>
                <w:szCs w:val="26"/>
              </w:rPr>
              <w:t>дев’ят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тисяч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чотириста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гривень</w:t>
            </w:r>
            <w:proofErr w:type="spellEnd"/>
            <w:r w:rsidRPr="00727A32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без ПДВ, станом на 14.09</w:t>
            </w:r>
            <w:r w:rsidR="007C2722" w:rsidRPr="00727A3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.2021р.</w:t>
            </w:r>
          </w:p>
        </w:tc>
      </w:tr>
      <w:tr w:rsidR="001F30DF" w:rsidRPr="007C2722" w:rsidTr="00993280">
        <w:trPr>
          <w:trHeight w:val="369"/>
        </w:trPr>
        <w:tc>
          <w:tcPr>
            <w:tcW w:w="3828" w:type="dxa"/>
          </w:tcPr>
          <w:p w:rsidR="001F30DF" w:rsidRPr="007C2722" w:rsidRDefault="001F30DF" w:rsidP="00993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C272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Додаткові умови</w:t>
            </w:r>
          </w:p>
        </w:tc>
        <w:tc>
          <w:tcPr>
            <w:tcW w:w="5954" w:type="dxa"/>
          </w:tcPr>
          <w:p w:rsidR="001F30DF" w:rsidRPr="007C2722" w:rsidRDefault="001F30DF" w:rsidP="000428AA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</w:pPr>
            <w:r w:rsidRPr="007C2722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відсутні</w:t>
            </w:r>
          </w:p>
        </w:tc>
      </w:tr>
      <w:tr w:rsidR="001F30DF" w:rsidRPr="007C2722" w:rsidTr="00D8022E">
        <w:trPr>
          <w:trHeight w:val="1175"/>
        </w:trPr>
        <w:tc>
          <w:tcPr>
            <w:tcW w:w="3828" w:type="dxa"/>
          </w:tcPr>
          <w:p w:rsidR="001F30DF" w:rsidRPr="007C2722" w:rsidRDefault="001F30DF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C272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Рішення орендодавця про затвердження умов та додаткових умов</w:t>
            </w:r>
          </w:p>
        </w:tc>
        <w:tc>
          <w:tcPr>
            <w:tcW w:w="5954" w:type="dxa"/>
            <w:shd w:val="clear" w:color="auto" w:fill="auto"/>
          </w:tcPr>
          <w:p w:rsidR="001F30DF" w:rsidRPr="007C2722" w:rsidRDefault="001F30DF" w:rsidP="00230AD0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C27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Наказ Регіонального відділення Фонду державного майна України по Харківській області від </w:t>
            </w:r>
            <w:r w:rsidR="00727A3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11.10</w:t>
            </w:r>
            <w:r w:rsidRPr="007C27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.2021р. № 0</w:t>
            </w:r>
            <w:r w:rsidR="00727A3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1156</w:t>
            </w:r>
          </w:p>
        </w:tc>
      </w:tr>
    </w:tbl>
    <w:p w:rsidR="006C1AE7" w:rsidRPr="007C2722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  <w:lang w:val="uk-UA"/>
        </w:rPr>
      </w:pPr>
    </w:p>
    <w:sectPr w:rsidR="006C1AE7" w:rsidRPr="007C2722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15A51141"/>
    <w:multiLevelType w:val="hybridMultilevel"/>
    <w:tmpl w:val="14102EDE"/>
    <w:lvl w:ilvl="0" w:tplc="46DCE28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ECA2E24"/>
    <w:multiLevelType w:val="hybridMultilevel"/>
    <w:tmpl w:val="0136F32C"/>
    <w:lvl w:ilvl="0" w:tplc="CC763F26">
      <w:start w:val="1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64BF3"/>
    <w:multiLevelType w:val="hybridMultilevel"/>
    <w:tmpl w:val="C094902A"/>
    <w:lvl w:ilvl="0" w:tplc="98CA08D2"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8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9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0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4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13"/>
  </w:num>
  <w:num w:numId="12">
    <w:abstractNumId w:val="3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B1535"/>
    <w:rsid w:val="00001C47"/>
    <w:rsid w:val="00002050"/>
    <w:rsid w:val="000156A0"/>
    <w:rsid w:val="00017957"/>
    <w:rsid w:val="00023EC3"/>
    <w:rsid w:val="000270F8"/>
    <w:rsid w:val="00037A9E"/>
    <w:rsid w:val="000428AA"/>
    <w:rsid w:val="00042BA7"/>
    <w:rsid w:val="00045A4C"/>
    <w:rsid w:val="00045F87"/>
    <w:rsid w:val="00047030"/>
    <w:rsid w:val="000533DC"/>
    <w:rsid w:val="00054908"/>
    <w:rsid w:val="00084D5B"/>
    <w:rsid w:val="00092B69"/>
    <w:rsid w:val="00096F31"/>
    <w:rsid w:val="000A179C"/>
    <w:rsid w:val="000A4AC5"/>
    <w:rsid w:val="000B509C"/>
    <w:rsid w:val="000D0DED"/>
    <w:rsid w:val="000F1ECB"/>
    <w:rsid w:val="000F53B2"/>
    <w:rsid w:val="000F7DF5"/>
    <w:rsid w:val="001003CB"/>
    <w:rsid w:val="00100D17"/>
    <w:rsid w:val="00104D87"/>
    <w:rsid w:val="0010730C"/>
    <w:rsid w:val="00112E6D"/>
    <w:rsid w:val="00116854"/>
    <w:rsid w:val="00125813"/>
    <w:rsid w:val="00132196"/>
    <w:rsid w:val="00135E3E"/>
    <w:rsid w:val="00137070"/>
    <w:rsid w:val="00143B7A"/>
    <w:rsid w:val="0014635D"/>
    <w:rsid w:val="00150D85"/>
    <w:rsid w:val="00156520"/>
    <w:rsid w:val="001567E2"/>
    <w:rsid w:val="001939EC"/>
    <w:rsid w:val="00196BC0"/>
    <w:rsid w:val="001A73C2"/>
    <w:rsid w:val="001B2DC0"/>
    <w:rsid w:val="001B3C89"/>
    <w:rsid w:val="001B6C8A"/>
    <w:rsid w:val="001C2989"/>
    <w:rsid w:val="001C5676"/>
    <w:rsid w:val="001E1CF6"/>
    <w:rsid w:val="001E1D32"/>
    <w:rsid w:val="001E24A9"/>
    <w:rsid w:val="001F30DF"/>
    <w:rsid w:val="001F7585"/>
    <w:rsid w:val="002160ED"/>
    <w:rsid w:val="002167AF"/>
    <w:rsid w:val="00230AD0"/>
    <w:rsid w:val="0023560C"/>
    <w:rsid w:val="002357A1"/>
    <w:rsid w:val="0025440A"/>
    <w:rsid w:val="00263E8F"/>
    <w:rsid w:val="0027234F"/>
    <w:rsid w:val="00272890"/>
    <w:rsid w:val="00276B9C"/>
    <w:rsid w:val="00296EC8"/>
    <w:rsid w:val="002C0335"/>
    <w:rsid w:val="002C103B"/>
    <w:rsid w:val="002C35FB"/>
    <w:rsid w:val="002C6947"/>
    <w:rsid w:val="002D1614"/>
    <w:rsid w:val="002D7A0C"/>
    <w:rsid w:val="002E4D40"/>
    <w:rsid w:val="002F4DC3"/>
    <w:rsid w:val="002F5AB6"/>
    <w:rsid w:val="00315E39"/>
    <w:rsid w:val="0031628A"/>
    <w:rsid w:val="00326F5D"/>
    <w:rsid w:val="00327B90"/>
    <w:rsid w:val="00341A52"/>
    <w:rsid w:val="00357FA3"/>
    <w:rsid w:val="00360E09"/>
    <w:rsid w:val="00363628"/>
    <w:rsid w:val="0037087A"/>
    <w:rsid w:val="00373559"/>
    <w:rsid w:val="0037543F"/>
    <w:rsid w:val="00377192"/>
    <w:rsid w:val="00384FEE"/>
    <w:rsid w:val="00391A93"/>
    <w:rsid w:val="0039272C"/>
    <w:rsid w:val="003A43D1"/>
    <w:rsid w:val="003B5F60"/>
    <w:rsid w:val="003C5566"/>
    <w:rsid w:val="003D121F"/>
    <w:rsid w:val="003D131C"/>
    <w:rsid w:val="003D72FD"/>
    <w:rsid w:val="003E0F0E"/>
    <w:rsid w:val="003E41EB"/>
    <w:rsid w:val="003E7212"/>
    <w:rsid w:val="00404F4D"/>
    <w:rsid w:val="00406115"/>
    <w:rsid w:val="004235F1"/>
    <w:rsid w:val="0043577B"/>
    <w:rsid w:val="00443364"/>
    <w:rsid w:val="0045147F"/>
    <w:rsid w:val="0046261B"/>
    <w:rsid w:val="00492E12"/>
    <w:rsid w:val="004C0B66"/>
    <w:rsid w:val="004C24ED"/>
    <w:rsid w:val="004C4D89"/>
    <w:rsid w:val="004D55DE"/>
    <w:rsid w:val="004E1AFE"/>
    <w:rsid w:val="004E4625"/>
    <w:rsid w:val="004F51D4"/>
    <w:rsid w:val="0050729D"/>
    <w:rsid w:val="00507B27"/>
    <w:rsid w:val="005117DE"/>
    <w:rsid w:val="00513654"/>
    <w:rsid w:val="005169BD"/>
    <w:rsid w:val="005372F7"/>
    <w:rsid w:val="00545557"/>
    <w:rsid w:val="00557C62"/>
    <w:rsid w:val="005778C8"/>
    <w:rsid w:val="005833B1"/>
    <w:rsid w:val="00592B7F"/>
    <w:rsid w:val="0059329A"/>
    <w:rsid w:val="005A77C9"/>
    <w:rsid w:val="005B10DB"/>
    <w:rsid w:val="005C204F"/>
    <w:rsid w:val="005C7742"/>
    <w:rsid w:val="005D50B4"/>
    <w:rsid w:val="005E193C"/>
    <w:rsid w:val="005E4EED"/>
    <w:rsid w:val="005E5DC4"/>
    <w:rsid w:val="006032D6"/>
    <w:rsid w:val="00605F23"/>
    <w:rsid w:val="0061522B"/>
    <w:rsid w:val="006209B5"/>
    <w:rsid w:val="006261CC"/>
    <w:rsid w:val="006554B7"/>
    <w:rsid w:val="006570C1"/>
    <w:rsid w:val="00674355"/>
    <w:rsid w:val="006849D2"/>
    <w:rsid w:val="00692849"/>
    <w:rsid w:val="006953A0"/>
    <w:rsid w:val="006B1EE5"/>
    <w:rsid w:val="006B6891"/>
    <w:rsid w:val="006C0E42"/>
    <w:rsid w:val="006C1AE7"/>
    <w:rsid w:val="006D2E52"/>
    <w:rsid w:val="006D46BC"/>
    <w:rsid w:val="006E27DC"/>
    <w:rsid w:val="006F1C70"/>
    <w:rsid w:val="006F1F78"/>
    <w:rsid w:val="006F4ACF"/>
    <w:rsid w:val="006F4DAC"/>
    <w:rsid w:val="00700011"/>
    <w:rsid w:val="00702F61"/>
    <w:rsid w:val="007031C5"/>
    <w:rsid w:val="00705E57"/>
    <w:rsid w:val="00712700"/>
    <w:rsid w:val="0072013E"/>
    <w:rsid w:val="00723765"/>
    <w:rsid w:val="00727A32"/>
    <w:rsid w:val="00735511"/>
    <w:rsid w:val="00737B44"/>
    <w:rsid w:val="0074000F"/>
    <w:rsid w:val="007413C4"/>
    <w:rsid w:val="00746DC1"/>
    <w:rsid w:val="00753092"/>
    <w:rsid w:val="00754537"/>
    <w:rsid w:val="00755580"/>
    <w:rsid w:val="00755CE0"/>
    <w:rsid w:val="00757B1B"/>
    <w:rsid w:val="0076144D"/>
    <w:rsid w:val="007633AD"/>
    <w:rsid w:val="00764CBB"/>
    <w:rsid w:val="00765453"/>
    <w:rsid w:val="00766A52"/>
    <w:rsid w:val="00767C39"/>
    <w:rsid w:val="00786169"/>
    <w:rsid w:val="007A3B60"/>
    <w:rsid w:val="007A4B2C"/>
    <w:rsid w:val="007B630C"/>
    <w:rsid w:val="007C2722"/>
    <w:rsid w:val="007C4BA1"/>
    <w:rsid w:val="007C638F"/>
    <w:rsid w:val="007D4CEE"/>
    <w:rsid w:val="007E00B8"/>
    <w:rsid w:val="007E36F8"/>
    <w:rsid w:val="007F06EB"/>
    <w:rsid w:val="007F61E1"/>
    <w:rsid w:val="00800BFE"/>
    <w:rsid w:val="00806F9A"/>
    <w:rsid w:val="00810775"/>
    <w:rsid w:val="00825463"/>
    <w:rsid w:val="00827C0B"/>
    <w:rsid w:val="00835BB0"/>
    <w:rsid w:val="00837E8D"/>
    <w:rsid w:val="00846A52"/>
    <w:rsid w:val="00862E3F"/>
    <w:rsid w:val="00866052"/>
    <w:rsid w:val="00866BD4"/>
    <w:rsid w:val="008726BF"/>
    <w:rsid w:val="0087566E"/>
    <w:rsid w:val="00877742"/>
    <w:rsid w:val="00881650"/>
    <w:rsid w:val="00883AFE"/>
    <w:rsid w:val="008846C6"/>
    <w:rsid w:val="00887979"/>
    <w:rsid w:val="0089063D"/>
    <w:rsid w:val="00893E39"/>
    <w:rsid w:val="008A0CDF"/>
    <w:rsid w:val="008A7AAB"/>
    <w:rsid w:val="008A7BFB"/>
    <w:rsid w:val="008B4C3C"/>
    <w:rsid w:val="008C0FB5"/>
    <w:rsid w:val="008C2DB6"/>
    <w:rsid w:val="008C3454"/>
    <w:rsid w:val="008E1055"/>
    <w:rsid w:val="008E1782"/>
    <w:rsid w:val="008F653E"/>
    <w:rsid w:val="00900125"/>
    <w:rsid w:val="009064F9"/>
    <w:rsid w:val="009077DF"/>
    <w:rsid w:val="00910223"/>
    <w:rsid w:val="00911B07"/>
    <w:rsid w:val="00911F3B"/>
    <w:rsid w:val="009244F2"/>
    <w:rsid w:val="00940D75"/>
    <w:rsid w:val="00956B50"/>
    <w:rsid w:val="0098623D"/>
    <w:rsid w:val="00991DFB"/>
    <w:rsid w:val="00993280"/>
    <w:rsid w:val="0099576B"/>
    <w:rsid w:val="009A36B5"/>
    <w:rsid w:val="009A3A8F"/>
    <w:rsid w:val="009C38C4"/>
    <w:rsid w:val="009D0D3B"/>
    <w:rsid w:val="009D5464"/>
    <w:rsid w:val="009D7E4C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4CB"/>
    <w:rsid w:val="00A059A9"/>
    <w:rsid w:val="00A144FB"/>
    <w:rsid w:val="00A2364B"/>
    <w:rsid w:val="00A401E2"/>
    <w:rsid w:val="00A452E7"/>
    <w:rsid w:val="00A53326"/>
    <w:rsid w:val="00A56BC4"/>
    <w:rsid w:val="00A60080"/>
    <w:rsid w:val="00A6445A"/>
    <w:rsid w:val="00A74FC2"/>
    <w:rsid w:val="00A768FF"/>
    <w:rsid w:val="00A95532"/>
    <w:rsid w:val="00AA54E2"/>
    <w:rsid w:val="00AA599B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42F5F"/>
    <w:rsid w:val="00B502F1"/>
    <w:rsid w:val="00B516BF"/>
    <w:rsid w:val="00B60DD8"/>
    <w:rsid w:val="00B62318"/>
    <w:rsid w:val="00B66404"/>
    <w:rsid w:val="00B7084C"/>
    <w:rsid w:val="00B80C69"/>
    <w:rsid w:val="00B87675"/>
    <w:rsid w:val="00B87CA5"/>
    <w:rsid w:val="00B961DF"/>
    <w:rsid w:val="00BA1636"/>
    <w:rsid w:val="00BA2F60"/>
    <w:rsid w:val="00BA30C3"/>
    <w:rsid w:val="00BB1CDF"/>
    <w:rsid w:val="00BC4690"/>
    <w:rsid w:val="00BD5493"/>
    <w:rsid w:val="00BD59E5"/>
    <w:rsid w:val="00BF6285"/>
    <w:rsid w:val="00C15DC9"/>
    <w:rsid w:val="00C24816"/>
    <w:rsid w:val="00C26D3E"/>
    <w:rsid w:val="00C47E97"/>
    <w:rsid w:val="00C54B2F"/>
    <w:rsid w:val="00C62F0F"/>
    <w:rsid w:val="00C660CD"/>
    <w:rsid w:val="00C671E6"/>
    <w:rsid w:val="00C722DF"/>
    <w:rsid w:val="00C8034D"/>
    <w:rsid w:val="00C81E2B"/>
    <w:rsid w:val="00C93E45"/>
    <w:rsid w:val="00C97094"/>
    <w:rsid w:val="00CB1535"/>
    <w:rsid w:val="00CB31B6"/>
    <w:rsid w:val="00CB6420"/>
    <w:rsid w:val="00CC29A5"/>
    <w:rsid w:val="00CC50C3"/>
    <w:rsid w:val="00CD0E3B"/>
    <w:rsid w:val="00CF58B9"/>
    <w:rsid w:val="00D04542"/>
    <w:rsid w:val="00D05EB9"/>
    <w:rsid w:val="00D151A5"/>
    <w:rsid w:val="00D16486"/>
    <w:rsid w:val="00D23258"/>
    <w:rsid w:val="00D363D1"/>
    <w:rsid w:val="00D37A7A"/>
    <w:rsid w:val="00D4154E"/>
    <w:rsid w:val="00D56B11"/>
    <w:rsid w:val="00D56E20"/>
    <w:rsid w:val="00D749CC"/>
    <w:rsid w:val="00D800A9"/>
    <w:rsid w:val="00D8022E"/>
    <w:rsid w:val="00D870A6"/>
    <w:rsid w:val="00DA67E8"/>
    <w:rsid w:val="00DB2241"/>
    <w:rsid w:val="00DB2380"/>
    <w:rsid w:val="00DB2671"/>
    <w:rsid w:val="00DB2720"/>
    <w:rsid w:val="00DE3392"/>
    <w:rsid w:val="00DF0817"/>
    <w:rsid w:val="00DF705E"/>
    <w:rsid w:val="00E0164B"/>
    <w:rsid w:val="00E01C3E"/>
    <w:rsid w:val="00E02929"/>
    <w:rsid w:val="00E05F9D"/>
    <w:rsid w:val="00E07F35"/>
    <w:rsid w:val="00E11914"/>
    <w:rsid w:val="00E11EC7"/>
    <w:rsid w:val="00E1276F"/>
    <w:rsid w:val="00E12E43"/>
    <w:rsid w:val="00E17611"/>
    <w:rsid w:val="00E3577F"/>
    <w:rsid w:val="00E424E4"/>
    <w:rsid w:val="00E47233"/>
    <w:rsid w:val="00E50743"/>
    <w:rsid w:val="00E5114C"/>
    <w:rsid w:val="00E5432C"/>
    <w:rsid w:val="00E62CEF"/>
    <w:rsid w:val="00E64BD1"/>
    <w:rsid w:val="00E6589A"/>
    <w:rsid w:val="00E70121"/>
    <w:rsid w:val="00E91EBE"/>
    <w:rsid w:val="00E93D6B"/>
    <w:rsid w:val="00E93D6D"/>
    <w:rsid w:val="00E96E25"/>
    <w:rsid w:val="00EA49EF"/>
    <w:rsid w:val="00EC0A2A"/>
    <w:rsid w:val="00EC2C97"/>
    <w:rsid w:val="00EC6029"/>
    <w:rsid w:val="00EE146C"/>
    <w:rsid w:val="00EF570D"/>
    <w:rsid w:val="00EF677B"/>
    <w:rsid w:val="00F06FB9"/>
    <w:rsid w:val="00F14083"/>
    <w:rsid w:val="00F308C4"/>
    <w:rsid w:val="00F34518"/>
    <w:rsid w:val="00F3726D"/>
    <w:rsid w:val="00F43E83"/>
    <w:rsid w:val="00F45DED"/>
    <w:rsid w:val="00F52E74"/>
    <w:rsid w:val="00F619A4"/>
    <w:rsid w:val="00F955CE"/>
    <w:rsid w:val="00F97186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F6CA3-E70B-4195-A7F4-96CC339D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arenda7</cp:lastModifiedBy>
  <cp:revision>2</cp:revision>
  <cp:lastPrinted>2021-10-13T07:55:00Z</cp:lastPrinted>
  <dcterms:created xsi:type="dcterms:W3CDTF">2021-10-13T07:57:00Z</dcterms:created>
  <dcterms:modified xsi:type="dcterms:W3CDTF">2021-10-13T07:57:00Z</dcterms:modified>
</cp:coreProperties>
</file>